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FB" w:rsidRDefault="00356C60" w:rsidP="00356C60">
      <w:pPr>
        <w:spacing w:before="100" w:beforeAutospacing="1" w:after="100" w:afterAutospacing="1" w:line="240" w:lineRule="auto"/>
        <w:ind w:left="-567"/>
        <w:outlineLvl w:val="0"/>
        <w:rPr>
          <w:b/>
          <w:sz w:val="52"/>
        </w:rPr>
      </w:pPr>
      <w:r>
        <w:rPr>
          <w:b/>
          <w:sz w:val="40"/>
        </w:rPr>
        <w:t xml:space="preserve">       </w:t>
      </w:r>
      <w:r w:rsidR="0009651C" w:rsidRPr="009D2DEF">
        <w:rPr>
          <w:b/>
          <w:sz w:val="40"/>
        </w:rPr>
        <w:t>Б</w:t>
      </w:r>
      <w:r w:rsidR="00736669" w:rsidRPr="00736669">
        <w:rPr>
          <w:b/>
          <w:sz w:val="52"/>
        </w:rPr>
        <w:t>лицкриг сатаны</w:t>
      </w:r>
    </w:p>
    <w:p w:rsidR="009760C8" w:rsidRPr="00356C60" w:rsidRDefault="0058575D" w:rsidP="00356C60">
      <w:pPr>
        <w:spacing w:after="0" w:line="240" w:lineRule="auto"/>
        <w:outlineLvl w:val="0"/>
        <w:rPr>
          <w:rStyle w:val="tgc"/>
          <w:i/>
          <w:sz w:val="20"/>
        </w:rPr>
      </w:pPr>
      <w:r w:rsidRPr="00356C60">
        <w:rPr>
          <w:rStyle w:val="tgc"/>
          <w:bCs/>
          <w:i/>
          <w:sz w:val="20"/>
        </w:rPr>
        <w:t>«</w:t>
      </w:r>
      <w:r w:rsidR="009760C8" w:rsidRPr="00356C60">
        <w:rPr>
          <w:rStyle w:val="tgc"/>
          <w:bCs/>
          <w:i/>
          <w:sz w:val="20"/>
        </w:rPr>
        <w:t>Блицкриг</w:t>
      </w:r>
      <w:r w:rsidR="009760C8" w:rsidRPr="00356C60">
        <w:rPr>
          <w:rStyle w:val="tgc"/>
          <w:i/>
          <w:sz w:val="20"/>
        </w:rPr>
        <w:t xml:space="preserve"> (</w:t>
      </w:r>
      <w:proofErr w:type="gramStart"/>
      <w:r w:rsidR="009760C8" w:rsidRPr="00356C60">
        <w:rPr>
          <w:rStyle w:val="tgc"/>
          <w:i/>
          <w:sz w:val="20"/>
        </w:rPr>
        <w:t>нем</w:t>
      </w:r>
      <w:proofErr w:type="gramEnd"/>
      <w:r w:rsidR="009760C8" w:rsidRPr="00356C60">
        <w:rPr>
          <w:rStyle w:val="tgc"/>
          <w:i/>
          <w:sz w:val="20"/>
        </w:rPr>
        <w:t xml:space="preserve">. </w:t>
      </w:r>
      <w:proofErr w:type="spellStart"/>
      <w:r w:rsidR="009760C8" w:rsidRPr="00356C60">
        <w:rPr>
          <w:rStyle w:val="tgc"/>
          <w:i/>
          <w:sz w:val="20"/>
        </w:rPr>
        <w:t>Blitzkrieg</w:t>
      </w:r>
      <w:proofErr w:type="spellEnd"/>
      <w:r w:rsidR="009760C8" w:rsidRPr="00356C60">
        <w:rPr>
          <w:rStyle w:val="tgc"/>
          <w:i/>
          <w:sz w:val="20"/>
        </w:rPr>
        <w:t xml:space="preserve">, от </w:t>
      </w:r>
      <w:proofErr w:type="spellStart"/>
      <w:r w:rsidR="009760C8" w:rsidRPr="00356C60">
        <w:rPr>
          <w:rStyle w:val="tgc"/>
          <w:i/>
          <w:sz w:val="20"/>
        </w:rPr>
        <w:t>Blitz</w:t>
      </w:r>
      <w:proofErr w:type="spellEnd"/>
      <w:r w:rsidR="009760C8" w:rsidRPr="00356C60">
        <w:rPr>
          <w:rStyle w:val="tgc"/>
          <w:i/>
          <w:sz w:val="20"/>
        </w:rPr>
        <w:t xml:space="preserve"> — «молния» и </w:t>
      </w:r>
      <w:proofErr w:type="spellStart"/>
      <w:r w:rsidR="009760C8" w:rsidRPr="00356C60">
        <w:rPr>
          <w:rStyle w:val="tgc"/>
          <w:i/>
          <w:sz w:val="20"/>
        </w:rPr>
        <w:t>Krieg</w:t>
      </w:r>
      <w:proofErr w:type="spellEnd"/>
      <w:r w:rsidR="009760C8" w:rsidRPr="00356C60">
        <w:rPr>
          <w:rStyle w:val="tgc"/>
          <w:i/>
          <w:sz w:val="20"/>
        </w:rPr>
        <w:t xml:space="preserve"> — «война») — </w:t>
      </w:r>
    </w:p>
    <w:p w:rsidR="009760C8" w:rsidRPr="00356C60" w:rsidRDefault="009760C8" w:rsidP="00356C60">
      <w:pPr>
        <w:spacing w:after="0" w:line="240" w:lineRule="auto"/>
        <w:outlineLvl w:val="0"/>
        <w:rPr>
          <w:rStyle w:val="tgc"/>
          <w:i/>
          <w:sz w:val="20"/>
        </w:rPr>
      </w:pPr>
      <w:r w:rsidRPr="00356C60">
        <w:rPr>
          <w:rStyle w:val="tgc"/>
          <w:i/>
          <w:sz w:val="20"/>
        </w:rPr>
        <w:t xml:space="preserve">теория ведения скоротечной войны, согласно которой </w:t>
      </w:r>
    </w:p>
    <w:p w:rsidR="009760C8" w:rsidRPr="00356C60" w:rsidRDefault="009760C8" w:rsidP="00356C60">
      <w:pPr>
        <w:spacing w:after="0" w:line="240" w:lineRule="auto"/>
        <w:outlineLvl w:val="0"/>
        <w:rPr>
          <w:rStyle w:val="tgc"/>
          <w:i/>
          <w:sz w:val="20"/>
        </w:rPr>
      </w:pPr>
      <w:r w:rsidRPr="00356C60">
        <w:rPr>
          <w:rStyle w:val="tgc"/>
          <w:i/>
          <w:sz w:val="20"/>
        </w:rPr>
        <w:t>победа достигается в сроки, исчисляемые днями, неделями</w:t>
      </w:r>
    </w:p>
    <w:p w:rsidR="009760C8" w:rsidRPr="00356C60" w:rsidRDefault="009760C8" w:rsidP="00356C60">
      <w:pPr>
        <w:spacing w:after="0" w:line="240" w:lineRule="auto"/>
        <w:outlineLvl w:val="0"/>
        <w:rPr>
          <w:rStyle w:val="tgc"/>
          <w:i/>
          <w:sz w:val="20"/>
        </w:rPr>
      </w:pPr>
      <w:r w:rsidRPr="00356C60">
        <w:rPr>
          <w:rStyle w:val="tgc"/>
          <w:i/>
          <w:sz w:val="20"/>
        </w:rPr>
        <w:t xml:space="preserve"> или месяцами, до того, как противник сумеет мобилизовать и</w:t>
      </w:r>
    </w:p>
    <w:p w:rsidR="009760C8" w:rsidRPr="00356C60" w:rsidRDefault="009760C8" w:rsidP="00356C60">
      <w:pPr>
        <w:spacing w:after="0" w:line="240" w:lineRule="auto"/>
        <w:outlineLvl w:val="0"/>
        <w:rPr>
          <w:b/>
          <w:i/>
          <w:szCs w:val="24"/>
        </w:rPr>
      </w:pPr>
      <w:r w:rsidRPr="00356C60">
        <w:rPr>
          <w:rStyle w:val="tgc"/>
          <w:i/>
          <w:sz w:val="20"/>
        </w:rPr>
        <w:t xml:space="preserve"> развернуть свои основные военные силы</w:t>
      </w:r>
      <w:proofErr w:type="gramStart"/>
      <w:r w:rsidRPr="00356C60">
        <w:rPr>
          <w:rStyle w:val="tgc"/>
          <w:i/>
          <w:sz w:val="20"/>
        </w:rPr>
        <w:t>.</w:t>
      </w:r>
      <w:r w:rsidR="0058575D" w:rsidRPr="00356C60">
        <w:rPr>
          <w:rStyle w:val="tgc"/>
          <w:i/>
          <w:sz w:val="20"/>
        </w:rPr>
        <w:t>»</w:t>
      </w:r>
      <w:proofErr w:type="gramEnd"/>
    </w:p>
    <w:p w:rsidR="001B6BEE" w:rsidRDefault="001B6BEE" w:rsidP="00356C60">
      <w:pPr>
        <w:spacing w:line="240" w:lineRule="auto"/>
      </w:pPr>
    </w:p>
    <w:p w:rsidR="0024082F" w:rsidRPr="00356C60" w:rsidRDefault="00356C60" w:rsidP="00356C60">
      <w:pPr>
        <w:spacing w:line="240" w:lineRule="auto"/>
        <w:jc w:val="both"/>
        <w:rPr>
          <w:sz w:val="20"/>
        </w:rPr>
      </w:pPr>
      <w:r w:rsidRPr="00356C60">
        <w:rPr>
          <w:sz w:val="20"/>
        </w:rPr>
        <w:t xml:space="preserve">    </w:t>
      </w:r>
      <w:r w:rsidR="00736669" w:rsidRPr="00356C60">
        <w:rPr>
          <w:sz w:val="20"/>
        </w:rPr>
        <w:t xml:space="preserve"> </w:t>
      </w:r>
      <w:r w:rsidR="001B6BEE" w:rsidRPr="00356C60">
        <w:rPr>
          <w:sz w:val="20"/>
        </w:rPr>
        <w:t xml:space="preserve"> </w:t>
      </w:r>
      <w:r w:rsidR="009760C8" w:rsidRPr="00356C60">
        <w:rPr>
          <w:sz w:val="20"/>
        </w:rPr>
        <w:t xml:space="preserve"> </w:t>
      </w:r>
      <w:r w:rsidR="002F64F0" w:rsidRPr="00356C60">
        <w:rPr>
          <w:sz w:val="20"/>
        </w:rPr>
        <w:t xml:space="preserve">15 октября 2015 года </w:t>
      </w:r>
      <w:proofErr w:type="spellStart"/>
      <w:r w:rsidR="002F64F0" w:rsidRPr="00356C60">
        <w:rPr>
          <w:sz w:val="20"/>
        </w:rPr>
        <w:t>Всеправославным</w:t>
      </w:r>
      <w:proofErr w:type="spellEnd"/>
      <w:r w:rsidR="002F64F0" w:rsidRPr="00356C60">
        <w:rPr>
          <w:sz w:val="20"/>
        </w:rPr>
        <w:t xml:space="preserve">  </w:t>
      </w:r>
      <w:proofErr w:type="spellStart"/>
      <w:r w:rsidR="002F64F0" w:rsidRPr="00356C60">
        <w:rPr>
          <w:sz w:val="20"/>
        </w:rPr>
        <w:t>предсоборным</w:t>
      </w:r>
      <w:proofErr w:type="spellEnd"/>
      <w:r w:rsidR="002F64F0" w:rsidRPr="00356C60">
        <w:rPr>
          <w:sz w:val="20"/>
        </w:rPr>
        <w:t xml:space="preserve"> совещанием, проходивш</w:t>
      </w:r>
      <w:r w:rsidR="00C130F0" w:rsidRPr="00356C60">
        <w:rPr>
          <w:sz w:val="20"/>
        </w:rPr>
        <w:t>и</w:t>
      </w:r>
      <w:r w:rsidR="002F64F0" w:rsidRPr="00356C60">
        <w:rPr>
          <w:sz w:val="20"/>
        </w:rPr>
        <w:t xml:space="preserve">м  в Православном центре Константинопольского патриархата в </w:t>
      </w:r>
      <w:proofErr w:type="spellStart"/>
      <w:r w:rsidR="002F64F0" w:rsidRPr="00356C60">
        <w:rPr>
          <w:sz w:val="20"/>
        </w:rPr>
        <w:t>Шамбези</w:t>
      </w:r>
      <w:proofErr w:type="spellEnd"/>
      <w:r w:rsidR="002F64F0" w:rsidRPr="00356C60">
        <w:rPr>
          <w:sz w:val="20"/>
        </w:rPr>
        <w:t xml:space="preserve"> </w:t>
      </w:r>
      <w:r w:rsidR="008D2393" w:rsidRPr="00356C60">
        <w:rPr>
          <w:sz w:val="20"/>
        </w:rPr>
        <w:t xml:space="preserve"> (кантон Женева) </w:t>
      </w:r>
      <w:r w:rsidR="002F64F0" w:rsidRPr="00356C60">
        <w:rPr>
          <w:sz w:val="20"/>
        </w:rPr>
        <w:t xml:space="preserve">принят  </w:t>
      </w:r>
      <w:r w:rsidR="008C3429" w:rsidRPr="00356C60">
        <w:rPr>
          <w:sz w:val="20"/>
        </w:rPr>
        <w:t xml:space="preserve">Проект документа </w:t>
      </w:r>
      <w:r w:rsidR="001B6BEE" w:rsidRPr="00356C60">
        <w:rPr>
          <w:sz w:val="20"/>
        </w:rPr>
        <w:t xml:space="preserve"> </w:t>
      </w:r>
      <w:r w:rsidR="008C3429" w:rsidRPr="00356C60">
        <w:rPr>
          <w:sz w:val="20"/>
        </w:rPr>
        <w:t xml:space="preserve">«Отношения Православной Церкви с остальным христианским миром» </w:t>
      </w:r>
      <w:r w:rsidR="002F64F0" w:rsidRPr="00356C60">
        <w:rPr>
          <w:sz w:val="20"/>
        </w:rPr>
        <w:t xml:space="preserve"> </w:t>
      </w:r>
      <w:r w:rsidR="008C3429" w:rsidRPr="00356C60">
        <w:rPr>
          <w:sz w:val="20"/>
        </w:rPr>
        <w:t xml:space="preserve"> (прим. </w:t>
      </w:r>
      <w:r w:rsidR="002F64F0" w:rsidRPr="00356C60">
        <w:rPr>
          <w:sz w:val="20"/>
        </w:rPr>
        <w:t>в</w:t>
      </w:r>
      <w:r w:rsidR="008C3429" w:rsidRPr="00356C60">
        <w:rPr>
          <w:sz w:val="20"/>
        </w:rPr>
        <w:t xml:space="preserve"> связи с тем, что в Женеве расположен </w:t>
      </w:r>
      <w:hyperlink r:id="rId5" w:tooltip="Всемирный совет церквей" w:history="1">
        <w:r w:rsidR="008C3429" w:rsidRPr="00356C60">
          <w:rPr>
            <w:sz w:val="20"/>
          </w:rPr>
          <w:t>Всемирный Совет Церквей</w:t>
        </w:r>
      </w:hyperlink>
      <w:r w:rsidR="008C3429" w:rsidRPr="00356C60">
        <w:rPr>
          <w:sz w:val="20"/>
        </w:rPr>
        <w:t xml:space="preserve">, Православный центр в </w:t>
      </w:r>
      <w:proofErr w:type="spellStart"/>
      <w:r w:rsidR="008C3429" w:rsidRPr="00356C60">
        <w:rPr>
          <w:sz w:val="20"/>
        </w:rPr>
        <w:t>Шамбези</w:t>
      </w:r>
      <w:proofErr w:type="spellEnd"/>
      <w:r w:rsidR="008C3429" w:rsidRPr="00356C60">
        <w:rPr>
          <w:sz w:val="20"/>
        </w:rPr>
        <w:t xml:space="preserve"> стал средоточием </w:t>
      </w:r>
      <w:hyperlink r:id="rId6" w:tooltip="Экуменизм" w:history="1">
        <w:r w:rsidR="008C3429" w:rsidRPr="00356C60">
          <w:rPr>
            <w:sz w:val="20"/>
          </w:rPr>
          <w:t>экуменической деятельности</w:t>
        </w:r>
      </w:hyperlink>
      <w:r w:rsidR="008C3429" w:rsidRPr="00356C60">
        <w:rPr>
          <w:sz w:val="20"/>
        </w:rPr>
        <w:t xml:space="preserve"> Константинопольского Патриархата</w:t>
      </w:r>
      <w:r w:rsidR="002F64F0" w:rsidRPr="00356C60">
        <w:rPr>
          <w:sz w:val="20"/>
        </w:rPr>
        <w:t xml:space="preserve">; </w:t>
      </w:r>
      <w:r w:rsidR="00FA2DB2" w:rsidRPr="00356C60">
        <w:rPr>
          <w:sz w:val="20"/>
        </w:rPr>
        <w:t xml:space="preserve"> </w:t>
      </w:r>
      <w:r w:rsidR="002F64F0" w:rsidRPr="00356C60">
        <w:rPr>
          <w:sz w:val="20"/>
        </w:rPr>
        <w:t>в</w:t>
      </w:r>
      <w:r w:rsidR="008C3429" w:rsidRPr="00356C60">
        <w:rPr>
          <w:sz w:val="20"/>
        </w:rPr>
        <w:t xml:space="preserve"> 1977 году здесь начался </w:t>
      </w:r>
      <w:hyperlink r:id="rId7" w:tooltip="Православно-католический диалог" w:history="1">
        <w:proofErr w:type="spellStart"/>
        <w:r w:rsidR="008C3429" w:rsidRPr="00356C60">
          <w:rPr>
            <w:sz w:val="20"/>
          </w:rPr>
          <w:t>православно</w:t>
        </w:r>
        <w:proofErr w:type="spellEnd"/>
        <w:r w:rsidR="008C3429" w:rsidRPr="00356C60">
          <w:rPr>
            <w:sz w:val="20"/>
          </w:rPr>
          <w:t>-католический диалог</w:t>
        </w:r>
      </w:hyperlink>
      <w:r w:rsidR="008C3429" w:rsidRPr="00356C60">
        <w:rPr>
          <w:sz w:val="20"/>
        </w:rPr>
        <w:t xml:space="preserve">, продолжающийся до сего времени) . </w:t>
      </w:r>
    </w:p>
    <w:p w:rsidR="002F64F0" w:rsidRPr="00356C60" w:rsidRDefault="0024082F" w:rsidP="00356C60">
      <w:pPr>
        <w:spacing w:line="240" w:lineRule="auto"/>
        <w:jc w:val="both"/>
        <w:rPr>
          <w:sz w:val="20"/>
        </w:rPr>
      </w:pPr>
      <w:r w:rsidRPr="00356C60">
        <w:rPr>
          <w:sz w:val="20"/>
        </w:rPr>
        <w:t xml:space="preserve">    </w:t>
      </w:r>
      <w:r w:rsidR="008C3429" w:rsidRPr="00356C60">
        <w:rPr>
          <w:sz w:val="20"/>
        </w:rPr>
        <w:t xml:space="preserve"> </w:t>
      </w:r>
      <w:r w:rsidRPr="00356C60">
        <w:rPr>
          <w:sz w:val="20"/>
        </w:rPr>
        <w:t>28 января 2016 года  проект документа  опубликован на официальном сайте Русской Православной Церкви (http://www.patriarchia.ru/db/text/4361154.html).</w:t>
      </w:r>
    </w:p>
    <w:p w:rsidR="002F64F0" w:rsidRPr="00356C60" w:rsidRDefault="002F64F0" w:rsidP="00356C60">
      <w:pPr>
        <w:spacing w:line="240" w:lineRule="auto"/>
        <w:jc w:val="both"/>
        <w:rPr>
          <w:sz w:val="20"/>
        </w:rPr>
      </w:pPr>
      <w:r w:rsidRPr="00356C60">
        <w:rPr>
          <w:sz w:val="20"/>
        </w:rPr>
        <w:t xml:space="preserve">    3 февраля 2016 года  в Постановлении Освященного Архиерейского Собора Русской Пр</w:t>
      </w:r>
      <w:r w:rsidR="0037784E" w:rsidRPr="00356C60">
        <w:rPr>
          <w:sz w:val="20"/>
        </w:rPr>
        <w:t>а</w:t>
      </w:r>
      <w:r w:rsidRPr="00356C60">
        <w:rPr>
          <w:sz w:val="20"/>
        </w:rPr>
        <w:t>вославной Церкви   засвидетельствова</w:t>
      </w:r>
      <w:r w:rsidR="0037784E" w:rsidRPr="00356C60">
        <w:rPr>
          <w:sz w:val="20"/>
        </w:rPr>
        <w:t>но</w:t>
      </w:r>
      <w:r w:rsidRPr="00356C60">
        <w:rPr>
          <w:sz w:val="20"/>
        </w:rPr>
        <w:t>,</w:t>
      </w:r>
      <w:r w:rsidR="00C130F0" w:rsidRPr="00356C60">
        <w:rPr>
          <w:sz w:val="20"/>
        </w:rPr>
        <w:t xml:space="preserve"> </w:t>
      </w:r>
      <w:r w:rsidRPr="00356C60">
        <w:rPr>
          <w:sz w:val="20"/>
        </w:rPr>
        <w:t>что  данный проект  Святого</w:t>
      </w:r>
      <w:r w:rsidR="00C130F0" w:rsidRPr="00356C60">
        <w:rPr>
          <w:sz w:val="20"/>
        </w:rPr>
        <w:t xml:space="preserve"> и</w:t>
      </w:r>
      <w:r w:rsidRPr="00356C60">
        <w:rPr>
          <w:sz w:val="20"/>
        </w:rPr>
        <w:t xml:space="preserve">  Великого Собора </w:t>
      </w:r>
      <w:r w:rsidR="0037784E" w:rsidRPr="00356C60">
        <w:rPr>
          <w:sz w:val="20"/>
        </w:rPr>
        <w:t>(</w:t>
      </w:r>
      <w:proofErr w:type="spellStart"/>
      <w:r w:rsidR="0037784E" w:rsidRPr="00356C60">
        <w:rPr>
          <w:sz w:val="20"/>
        </w:rPr>
        <w:t>Всеправославного</w:t>
      </w:r>
      <w:proofErr w:type="spellEnd"/>
      <w:r w:rsidR="0037784E" w:rsidRPr="00356C60">
        <w:rPr>
          <w:sz w:val="20"/>
        </w:rPr>
        <w:t xml:space="preserve">) </w:t>
      </w:r>
      <w:r w:rsidRPr="00356C60">
        <w:rPr>
          <w:sz w:val="20"/>
        </w:rPr>
        <w:t>не нарушает  чистоту православной веры  и не отступает  от канонического  предания Церкви</w:t>
      </w:r>
      <w:r w:rsidR="00C130F0" w:rsidRPr="00356C60">
        <w:rPr>
          <w:sz w:val="20"/>
        </w:rPr>
        <w:t xml:space="preserve"> </w:t>
      </w:r>
      <w:r w:rsidR="0037784E" w:rsidRPr="00356C60">
        <w:rPr>
          <w:sz w:val="20"/>
        </w:rPr>
        <w:t xml:space="preserve"> </w:t>
      </w:r>
      <w:r w:rsidR="00C130F0" w:rsidRPr="00356C60">
        <w:rPr>
          <w:sz w:val="20"/>
        </w:rPr>
        <w:t>(</w:t>
      </w:r>
      <w:hyperlink r:id="rId8" w:history="1">
        <w:r w:rsidR="00C130F0" w:rsidRPr="00356C60">
          <w:rPr>
            <w:sz w:val="20"/>
          </w:rPr>
          <w:t>http://www.patriarchia.ru/db/text/4367700.html</w:t>
        </w:r>
      </w:hyperlink>
      <w:r w:rsidR="00C130F0" w:rsidRPr="00356C60">
        <w:rPr>
          <w:sz w:val="20"/>
        </w:rPr>
        <w:t>)</w:t>
      </w:r>
      <w:r w:rsidRPr="00356C60">
        <w:rPr>
          <w:sz w:val="20"/>
        </w:rPr>
        <w:t>.</w:t>
      </w:r>
    </w:p>
    <w:p w:rsidR="00C130F0" w:rsidRPr="00356C60" w:rsidRDefault="002F64F0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</w:t>
      </w:r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4 февраля 2016 года </w:t>
      </w:r>
      <w:r w:rsidR="00611F46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с</w:t>
      </w:r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остоялась пресс-конференция по итогам Архиерейского Собор</w:t>
      </w:r>
      <w:r w:rsidR="00C130F0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а</w:t>
      </w:r>
      <w:r w:rsidR="00611F46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РПЦ</w:t>
      </w:r>
      <w:r w:rsidR="00000952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, </w:t>
      </w:r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по результатам которой  Служба коммуникации ОВЦС в частности сообщила</w:t>
      </w:r>
      <w:proofErr w:type="gramStart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:«</w:t>
      </w:r>
      <w:proofErr w:type="gramEnd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…на </w:t>
      </w:r>
      <w:proofErr w:type="spellStart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Всеправославный</w:t>
      </w:r>
      <w:proofErr w:type="spellEnd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Собор не будут выноситься никакие вопросы, которые не были заранее согласованы либо на </w:t>
      </w:r>
      <w:proofErr w:type="spellStart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Всеправославных</w:t>
      </w:r>
      <w:proofErr w:type="spellEnd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Совещаниях, либо на Собраниях Поместных Православных Церквей. Данная позиция была поддержана на Собрании Предстоятелей, которое недавно состоялось в </w:t>
      </w:r>
      <w:proofErr w:type="spellStart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Шамбези</w:t>
      </w:r>
      <w:proofErr w:type="spellEnd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близ Женевы. «Таким образом, у нас уже есть два защитных механизма. Первый – это консенсус. Второй – то, что на Собор не будут выноситься какие-то несогласованные вопросы, – подчеркнул митрополит Волоколамский </w:t>
      </w:r>
      <w:proofErr w:type="spellStart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Иларион</w:t>
      </w:r>
      <w:proofErr w:type="spellEnd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. – Есть еще и третий: никакие поправки в документы не могут быть приняты, если они не принимаются единогласно. При такой системе защитных механизмов можно ли еще говорить о каких-либо рисках для нашей Церкви, касающихся участия во </w:t>
      </w:r>
      <w:proofErr w:type="spellStart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Всеправославном</w:t>
      </w:r>
      <w:proofErr w:type="spellEnd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Соборе? Как кажется, мы постарались все возможные подводные камни предвидеть и принять такие решения, которые позволят нам с чистой совестью и со спокойной душой ехать на </w:t>
      </w:r>
      <w:proofErr w:type="spellStart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Всеправославный</w:t>
      </w:r>
      <w:proofErr w:type="spellEnd"/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Собор»</w:t>
      </w:r>
      <w:r w:rsidR="00C130F0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»</w:t>
      </w:r>
      <w:proofErr w:type="gramStart"/>
      <w:r w:rsidR="00000952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( </w:t>
      </w:r>
      <w:proofErr w:type="gramEnd"/>
      <w:r w:rsidR="00000952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http://www.hilarion.ru/social/sostoyalas-press-konferentsiya-po-itogam-arkhiereyskogo-sobora.html)</w:t>
      </w:r>
      <w:r w:rsidR="0024082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  <w:r w:rsidR="00000952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</w:p>
    <w:p w:rsidR="00000952" w:rsidRPr="00356C60" w:rsidRDefault="00000952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Очевидно, что организаторы </w:t>
      </w:r>
      <w:proofErr w:type="spellStart"/>
      <w:r w:rsidR="00611F46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Всеправославного</w:t>
      </w:r>
      <w:proofErr w:type="spellEnd"/>
      <w:r w:rsidR="00611F46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Собора </w:t>
      </w:r>
      <w:r w:rsidR="001B6BEE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добились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признани</w:t>
      </w:r>
      <w:r w:rsidR="001B6BEE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я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="00C130F0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решений Собора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обязательными </w:t>
      </w:r>
      <w:r w:rsidR="00C130F0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для Поместных Церквей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ещё  до </w:t>
      </w:r>
      <w:r w:rsidR="00611F46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его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проведения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.</w:t>
      </w:r>
      <w:proofErr w:type="gramEnd"/>
    </w:p>
    <w:p w:rsidR="00356C60" w:rsidRPr="00356C60" w:rsidRDefault="00C130F0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В связи с этим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,</w:t>
      </w:r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мы вправе рассматривать Проект документа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Всеправославного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собора «Отношения Православной Церкви с остальным христианским миром»   уже не в качестве проекта, но в качестве документа, принятого Архиерейским Собором Русской Православной Церкви.</w:t>
      </w:r>
      <w:r w:rsidR="00272346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</w:p>
    <w:p w:rsidR="00272346" w:rsidRPr="00356C60" w:rsidRDefault="00E11AD9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Изложенное</w:t>
      </w:r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в проекте документа является точным повторением всех неправд, которые обличены  и митрополитом Санкт-</w:t>
      </w:r>
      <w:r w:rsidR="00E638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П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етербургским и Ладожским Иоанно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м(</w:t>
      </w:r>
      <w:proofErr w:type="spellStart"/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Снычевым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) в его </w:t>
      </w:r>
      <w:r w:rsidR="00E638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с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тать</w:t>
      </w:r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е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«Смотрите, не ужасайтесь...»</w:t>
      </w:r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 xml:space="preserve">, (которая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по праву может считаться духовным завещанием архипастыря, адресованным всем православным русским людям</w:t>
      </w:r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)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;</w:t>
      </w:r>
      <w:r w:rsidR="00E638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 xml:space="preserve">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 xml:space="preserve">и Святителем Серафимом (Соболевым) в его докладе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«Надо ли Русской Православной Церкви участвовать в экуменическом движении?»</w:t>
      </w:r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 xml:space="preserve">;  и сербским святым, великим богословом  Преподобным </w:t>
      </w:r>
      <w:proofErr w:type="spellStart"/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Иустином</w:t>
      </w:r>
      <w:proofErr w:type="spellEnd"/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 xml:space="preserve"> (Поповичем) ,  в его труде  «Гуманистический экуменизм»</w:t>
      </w:r>
      <w:r w:rsidR="00E638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,</w:t>
      </w:r>
      <w:r w:rsidR="00A2421E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 xml:space="preserve"> и другими православными богословами</w:t>
      </w:r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.</w:t>
      </w:r>
    </w:p>
    <w:p w:rsidR="004F3E9C" w:rsidRPr="00356C60" w:rsidRDefault="004B380F" w:rsidP="00356C60">
      <w:pPr>
        <w:spacing w:before="100" w:beforeAutospacing="1" w:after="100" w:afterAutospacing="1" w:line="240" w:lineRule="auto"/>
        <w:jc w:val="both"/>
        <w:rPr>
          <w:sz w:val="20"/>
        </w:rPr>
      </w:pPr>
      <w:r w:rsidRPr="00356C60">
        <w:rPr>
          <w:sz w:val="20"/>
        </w:rPr>
        <w:t xml:space="preserve">     </w:t>
      </w:r>
      <w:proofErr w:type="gramStart"/>
      <w:r w:rsidR="00693AE4" w:rsidRPr="00356C60">
        <w:rPr>
          <w:sz w:val="20"/>
        </w:rPr>
        <w:t>Итак</w:t>
      </w:r>
      <w:r w:rsidR="00860FD8" w:rsidRPr="00356C60">
        <w:rPr>
          <w:sz w:val="20"/>
        </w:rPr>
        <w:t xml:space="preserve">, </w:t>
      </w:r>
      <w:r w:rsidR="00693AE4" w:rsidRPr="00356C60">
        <w:rPr>
          <w:sz w:val="20"/>
        </w:rPr>
        <w:t xml:space="preserve"> в проекте документа изложено, что </w:t>
      </w:r>
      <w:r w:rsidR="0008478D" w:rsidRPr="00356C60">
        <w:rPr>
          <w:sz w:val="20"/>
        </w:rPr>
        <w:t>«</w:t>
      </w:r>
      <w:r w:rsidR="005975A7" w:rsidRPr="00356C60">
        <w:rPr>
          <w:sz w:val="20"/>
        </w:rPr>
        <w:t>Православная Церковь занимает главное место в процессе движения к единству христиан в современном мире (п.1)</w:t>
      </w:r>
      <w:r w:rsidRPr="00356C60">
        <w:rPr>
          <w:sz w:val="20"/>
        </w:rPr>
        <w:t xml:space="preserve">, </w:t>
      </w:r>
      <w:r w:rsidR="005975A7" w:rsidRPr="00356C60">
        <w:rPr>
          <w:sz w:val="20"/>
        </w:rPr>
        <w:t xml:space="preserve"> неся ответственность в отношении единства (п.3)</w:t>
      </w:r>
      <w:r w:rsidR="00693AE4" w:rsidRPr="00356C60">
        <w:rPr>
          <w:sz w:val="20"/>
        </w:rPr>
        <w:t>;</w:t>
      </w:r>
      <w:r w:rsidR="005975A7" w:rsidRPr="00356C60">
        <w:rPr>
          <w:sz w:val="20"/>
        </w:rPr>
        <w:t xml:space="preserve"> развивала диалог с отделенными от нее, ближними и дальними, первенствовала в поиске путей и способов восстановления единства верующих во Христа</w:t>
      </w:r>
      <w:r w:rsidR="00693AE4" w:rsidRPr="00356C60">
        <w:rPr>
          <w:sz w:val="20"/>
        </w:rPr>
        <w:t xml:space="preserve">, </w:t>
      </w:r>
      <w:r w:rsidR="005975A7" w:rsidRPr="00356C60">
        <w:rPr>
          <w:sz w:val="20"/>
        </w:rPr>
        <w:t>всегда трудилась ради восстановления единства христиан.</w:t>
      </w:r>
      <w:proofErr w:type="gramEnd"/>
      <w:r w:rsidR="005975A7" w:rsidRPr="00356C60">
        <w:rPr>
          <w:sz w:val="20"/>
        </w:rPr>
        <w:t xml:space="preserve"> </w:t>
      </w:r>
      <w:r w:rsidR="00693AE4" w:rsidRPr="00356C60">
        <w:rPr>
          <w:sz w:val="20"/>
        </w:rPr>
        <w:t>У</w:t>
      </w:r>
      <w:r w:rsidR="005975A7" w:rsidRPr="00356C60">
        <w:rPr>
          <w:sz w:val="20"/>
        </w:rPr>
        <w:t>частие православных в движении за восстановление единства христиан нисколько не чуждо природе и истории Православной Церкви, так как последовательно выражает апостольскую веру и Предание в новых исторических условия</w:t>
      </w:r>
      <w:proofErr w:type="gramStart"/>
      <w:r w:rsidR="005975A7" w:rsidRPr="00356C60">
        <w:rPr>
          <w:sz w:val="20"/>
        </w:rPr>
        <w:t>х(</w:t>
      </w:r>
      <w:proofErr w:type="gramEnd"/>
      <w:r w:rsidR="005975A7" w:rsidRPr="00356C60">
        <w:rPr>
          <w:sz w:val="20"/>
        </w:rPr>
        <w:t>п.4).</w:t>
      </w:r>
      <w:r w:rsidR="00693AE4" w:rsidRPr="00356C60">
        <w:rPr>
          <w:sz w:val="20"/>
        </w:rPr>
        <w:t xml:space="preserve"> Ц</w:t>
      </w:r>
      <w:r w:rsidR="005975A7" w:rsidRPr="00356C60">
        <w:rPr>
          <w:sz w:val="20"/>
        </w:rPr>
        <w:t>елью поиск</w:t>
      </w:r>
      <w:r w:rsidR="00693AE4" w:rsidRPr="00356C60">
        <w:rPr>
          <w:sz w:val="20"/>
        </w:rPr>
        <w:t xml:space="preserve">а является </w:t>
      </w:r>
      <w:r w:rsidR="005975A7" w:rsidRPr="00356C60">
        <w:rPr>
          <w:sz w:val="20"/>
        </w:rPr>
        <w:t xml:space="preserve"> утраченно</w:t>
      </w:r>
      <w:r w:rsidR="00693AE4" w:rsidRPr="00356C60">
        <w:rPr>
          <w:sz w:val="20"/>
        </w:rPr>
        <w:t>е</w:t>
      </w:r>
      <w:r w:rsidR="005975A7" w:rsidRPr="00356C60">
        <w:rPr>
          <w:sz w:val="20"/>
        </w:rPr>
        <w:t xml:space="preserve"> единств</w:t>
      </w:r>
      <w:r w:rsidR="00693AE4" w:rsidRPr="00356C60">
        <w:rPr>
          <w:sz w:val="20"/>
        </w:rPr>
        <w:t>о</w:t>
      </w:r>
      <w:r w:rsidR="005975A7" w:rsidRPr="00356C60">
        <w:rPr>
          <w:sz w:val="20"/>
        </w:rPr>
        <w:t xml:space="preserve"> христиан на основе веры и предания древней Церкви семи Вселенских Соборов (п.5)</w:t>
      </w:r>
      <w:r w:rsidR="004F3E9C" w:rsidRPr="00356C60">
        <w:rPr>
          <w:sz w:val="20"/>
        </w:rPr>
        <w:t xml:space="preserve"> </w:t>
      </w:r>
      <w:r w:rsidR="00693AE4" w:rsidRPr="00356C60">
        <w:rPr>
          <w:sz w:val="20"/>
        </w:rPr>
        <w:t xml:space="preserve">. </w:t>
      </w:r>
      <w:r w:rsidR="004F3E9C" w:rsidRPr="00356C60">
        <w:rPr>
          <w:sz w:val="20"/>
        </w:rPr>
        <w:t>Православная Церковь констатирует существование в истории других не находящихся в общении с ней христианских церквей и конфесси</w:t>
      </w:r>
      <w:proofErr w:type="gramStart"/>
      <w:r w:rsidR="004F3E9C" w:rsidRPr="00356C60">
        <w:rPr>
          <w:sz w:val="20"/>
        </w:rPr>
        <w:t>й</w:t>
      </w:r>
      <w:r w:rsidR="00693AE4" w:rsidRPr="00356C60">
        <w:rPr>
          <w:sz w:val="20"/>
        </w:rPr>
        <w:t>(</w:t>
      </w:r>
      <w:proofErr w:type="gramEnd"/>
      <w:r w:rsidR="00693AE4" w:rsidRPr="00356C60">
        <w:rPr>
          <w:sz w:val="20"/>
        </w:rPr>
        <w:t>п.6)</w:t>
      </w:r>
      <w:r w:rsidR="004F3E9C" w:rsidRPr="00356C60">
        <w:rPr>
          <w:sz w:val="20"/>
        </w:rPr>
        <w:t xml:space="preserve">, </w:t>
      </w:r>
    </w:p>
    <w:p w:rsidR="00FF5578" w:rsidRPr="00356C60" w:rsidRDefault="00693AE4" w:rsidP="00356C60">
      <w:pPr>
        <w:spacing w:before="100" w:beforeAutospacing="1" w:after="100" w:afterAutospacing="1" w:line="240" w:lineRule="auto"/>
        <w:jc w:val="both"/>
        <w:rPr>
          <w:sz w:val="20"/>
        </w:rPr>
      </w:pPr>
      <w:proofErr w:type="gramStart"/>
      <w:r w:rsidRPr="00356C60">
        <w:rPr>
          <w:sz w:val="20"/>
        </w:rPr>
        <w:lastRenderedPageBreak/>
        <w:t>И</w:t>
      </w:r>
      <w:r w:rsidR="004F3E9C" w:rsidRPr="00356C60">
        <w:rPr>
          <w:sz w:val="20"/>
        </w:rPr>
        <w:t>сходя из богословских и пастырских соображений, она благожелательно и положительно смотрела на диалог с различными христианскими церквами и конфессиями и на участие в экуменическом движении новейших времен вообще, веря, что таким образом она несет активное свидетельство о полноте Христовой истины и о своих духовных сокровищах тем, кто находится вне ее</w:t>
      </w:r>
      <w:r w:rsidRPr="00356C60">
        <w:rPr>
          <w:sz w:val="20"/>
        </w:rPr>
        <w:t xml:space="preserve"> (п.6)</w:t>
      </w:r>
      <w:r w:rsidR="004F3E9C" w:rsidRPr="00356C60">
        <w:rPr>
          <w:sz w:val="20"/>
        </w:rPr>
        <w:t xml:space="preserve"> </w:t>
      </w:r>
      <w:proofErr w:type="gramEnd"/>
    </w:p>
    <w:p w:rsidR="005975A7" w:rsidRPr="00356C60" w:rsidRDefault="00FF5578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Православные Церкви — члены ВСЦ считают обязательным для участия в ВСЦ то основополагающее положение его Конституции, согласно которому его членами могут быть лишь те Церкви и конфессии, которые, по Писаниям, признают Иисуса Христа как Бога и Спасителя и исповедуют веру в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славимого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в Троице Бога — Отца, Сына и Святого Духа, согласно Никео-Цареградскому Символу веры</w:t>
      </w:r>
      <w:r w:rsidR="00693AE4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(п.19)</w:t>
      </w:r>
      <w:r w:rsidR="0008478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»</w:t>
      </w:r>
      <w:r w:rsidR="003741A2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  <w:proofErr w:type="gramEnd"/>
    </w:p>
    <w:p w:rsidR="00772B84" w:rsidRPr="00356C60" w:rsidRDefault="0008478D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 это сказано вопреки тому, что г</w:t>
      </w:r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оворит</w:t>
      </w:r>
      <w:r w:rsidR="003741A2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Преподобный </w:t>
      </w:r>
      <w:proofErr w:type="spellStart"/>
      <w:r w:rsidR="003741A2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Иустин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(Попович)</w:t>
      </w:r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: «Экуменизм это общее наименование </w:t>
      </w:r>
      <w:proofErr w:type="spellStart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псевдохристианств</w:t>
      </w:r>
      <w:proofErr w:type="spellEnd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, </w:t>
      </w:r>
      <w:proofErr w:type="spellStart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лжецерквей</w:t>
      </w:r>
      <w:proofErr w:type="spellEnd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Западной Европы. В нем находится сердце всех европейских гуманизмов во главе с Папизмом. Все эти </w:t>
      </w:r>
      <w:proofErr w:type="spellStart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лжехристианства</w:t>
      </w:r>
      <w:proofErr w:type="spellEnd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являются ни чем иным как некой ересью примыкающей к другой ереси. Ее общее евангельское имя — это </w:t>
      </w:r>
      <w:proofErr w:type="spellStart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всеересь</w:t>
      </w:r>
      <w:proofErr w:type="spellEnd"/>
      <w:r w:rsidR="00860FD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».</w:t>
      </w:r>
    </w:p>
    <w:p w:rsidR="00860FD8" w:rsidRPr="00356C60" w:rsidRDefault="00860FD8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Митрополит Иоанн (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Снычев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) говорит: «Неудивительно, что именно соборность становится одной из первых мишеней сатанинских сил, главным объектом нападок богоборцев и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христоненавистников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…"аналог" соборности - дьявольский суррогат, пролагающий путь грядущему антихристу, готовящий объединение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обезверившегося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мира не под покровом Закона Божия, не в лоне спасительной Истины Христовой, но - под игом человека греха, сына погибели (2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Сол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 12, 4), которого Господь Иисус убьет духом уст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</w:t>
      </w:r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воих и истребит явлением пришествия Своего (2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Сол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. 2, 8). В области религиозной это злое начинание прикрывается лжеучением о необходимости объединения всех вероисповеданий (вне зависимости от истинности или ошибочности любого из них) - экуменизмом.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br/>
      </w:r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Прикрываясь "благородной" целью "устранения межрелигиозной розни" и "воссоединения верующих в единой братской семье", теоретики экуменизма забывают упомянуть о главном: о том, что в таком "воссоединении" будет утеряна величайшая драгоценность - истина Закона Божия. Как и всякая ересь, экуменизм лжет, предлагая "братски соединить" Истину с ложью, лукаво делая вид, что не понимает противоестественности такого соединения, надеясь, что люди, завороженные благородством лозунгов, не заметят страшной подмены. </w:t>
      </w:r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br/>
      </w:r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br/>
      </w:r>
      <w:r w:rsidR="00E45613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</w:t>
      </w:r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Первая и главная ложь экуменизма - тезис об "исторически произошедшем разделении церквей". Та Церковь, которую </w:t>
      </w:r>
      <w:proofErr w:type="gramStart"/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основал Христос и которая содержала</w:t>
      </w:r>
      <w:proofErr w:type="gramEnd"/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полноту спасительной Истины, - говорят </w:t>
      </w:r>
      <w:proofErr w:type="spellStart"/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экуменисты</w:t>
      </w:r>
      <w:proofErr w:type="spellEnd"/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,- с течением времени разделилась на различные ветви. Эти ветви: Православие и католицизм, протестантизм и его многочисленные разновидности - вполне равноправны…</w:t>
      </w:r>
    </w:p>
    <w:p w:rsidR="00EA1E68" w:rsidRPr="00356C60" w:rsidRDefault="00E45613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…Н</w:t>
      </w:r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а деле никакого разделения церквей никогда не происходило. История христианства недвусмысленно и ясно свидетельствует о том, что в действительности имело место постепенное отпадение, не разделение, а именно отпадение западных народов и западноевропейских конфессий от Единой Святой Соборной и Апостольской Церкви. Церковь же эта </w:t>
      </w:r>
      <w:proofErr w:type="spellStart"/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неповрежденно</w:t>
      </w:r>
      <w:proofErr w:type="spellEnd"/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существует и поныне, приняв наименование Православной, то есть правильно славящей Бога. </w:t>
      </w:r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br/>
      </w:r>
      <w:r w:rsidR="00EA1E6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br/>
      </w:r>
      <w:r w:rsidR="0069538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Вторая ложь экуменизма является логическим продолжением первой. Это тезис о том, что "каждая из разделившихся церквей хранит свою часть Божественной </w:t>
      </w:r>
      <w:proofErr w:type="gramStart"/>
      <w:r w:rsidR="0069538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Истины</w:t>
      </w:r>
      <w:proofErr w:type="gramEnd"/>
      <w:r w:rsidR="00695388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и никто не может претендовать на обладание Ее полнотой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</w:p>
    <w:p w:rsidR="00347615" w:rsidRPr="00356C60" w:rsidRDefault="00347615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Третья ложь экуменизма - ложь о том, что его нравственным основанием является любовь, 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повинуясь</w:t>
      </w:r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зову которой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экуменисты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стараются уничтожить в религиозной области все разногласия и разделения, утвердить повсюду мир и единение.</w:t>
      </w:r>
    </w:p>
    <w:p w:rsidR="009B663D" w:rsidRPr="00356C60" w:rsidRDefault="0019312E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….</w:t>
      </w:r>
      <w:r w:rsidR="009B66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любовь </w:t>
      </w:r>
      <w:proofErr w:type="spellStart"/>
      <w:r w:rsidR="009B66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безпощадно</w:t>
      </w:r>
      <w:proofErr w:type="spellEnd"/>
      <w:r w:rsidR="009B66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, до последней капли крови, до последнего издыхания борется с ересями, посягающими на чистоту Божественных заповедей. Такая любовь не допускает и мысли о возможности уравнять истинную Церковь Христову с гибельными ересями. И эта любовь не имеет ничего общего с теми лукавыми отговорками, которые используют </w:t>
      </w:r>
      <w:proofErr w:type="spellStart"/>
      <w:r w:rsidR="009B66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экуменисты</w:t>
      </w:r>
      <w:proofErr w:type="spellEnd"/>
      <w:r w:rsidR="009B663D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для прикрытия своих неблаговидных целей</w:t>
      </w:r>
    </w:p>
    <w:p w:rsidR="001E63C0" w:rsidRPr="00356C60" w:rsidRDefault="001E63C0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Несколько лет назад заявил о прекращении всех экуменических контактов Блаженнейший Патриарх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Диодор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, предстоятель Иерусалимской Православной Церкви.</w:t>
      </w:r>
    </w:p>
    <w:p w:rsidR="00224CBB" w:rsidRPr="00356C60" w:rsidRDefault="001E63C0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пятую ложь - тезис о том, что в рамках экуменического движения они остаются лишь для того, чтобы свидетельствовать инославным об истинах Православия. </w:t>
      </w:r>
    </w:p>
    <w:p w:rsidR="001E63C0" w:rsidRPr="00356C60" w:rsidRDefault="001E63C0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Таким свидетельством является вся жизнь Православной Церкви в ее благодатной, чудесной полноте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  <w:r w:rsidR="00224CBB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»</w:t>
      </w:r>
      <w:proofErr w:type="gramEnd"/>
    </w:p>
    <w:p w:rsidR="00224CBB" w:rsidRPr="00356C60" w:rsidRDefault="00224CBB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Кроме повторения всех неправд </w:t>
      </w:r>
      <w:proofErr w:type="spell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всеереси</w:t>
      </w:r>
      <w:proofErr w:type="spell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экуменизма прое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к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т документа содержит также некое новшество  - новые формы движения за восстановление  единства христиан  (п.24)</w:t>
      </w:r>
      <w:r w:rsidR="008B161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</w:p>
    <w:p w:rsidR="0009651C" w:rsidRPr="00356C60" w:rsidRDefault="00FD59F5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В проекте документа обосновано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,</w:t>
      </w:r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как обязать 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Единую Святую Соборную Апостольску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ю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Церковь</w:t>
      </w:r>
      <w:r w:rsidR="0019312E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,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проявляемую через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ом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е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стные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Православные Ц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еркви</w:t>
      </w:r>
      <w:r w:rsidR="0019312E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, 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вести диалог с еретиками помимо воли и вне зависимости от воли и несмотря на наличие неразрешимых противоречий , и даже 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в том случае, если та или иная Поместная Церковь 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отказал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а</w:t>
      </w:r>
      <w:r w:rsidR="00736669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сь от участия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 диалоге</w:t>
      </w:r>
      <w:r w:rsidR="008B161F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</w:p>
    <w:p w:rsidR="008B161F" w:rsidRPr="00356C60" w:rsidRDefault="008B161F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lastRenderedPageBreak/>
        <w:t xml:space="preserve">   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Для достижени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я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объективн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ой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цел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и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— 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подготовки 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пут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и</w:t>
      </w:r>
      <w:r w:rsidR="004C2827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к единству,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у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частие в нынешних двусторонних богословских диалогах, 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представлен</w:t>
      </w:r>
      <w:r w:rsidR="004C2827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о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долгом 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Святейших Поместных Православных Церквей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дабы не препятствовать единодушному свидетельству Православия во славу Триединого Бога</w:t>
      </w:r>
      <w:proofErr w:type="gramStart"/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  <w:proofErr w:type="gramEnd"/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(</w:t>
      </w:r>
      <w:proofErr w:type="gramStart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</w:t>
      </w:r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.6) </w:t>
      </w:r>
    </w:p>
    <w:p w:rsidR="00A77491" w:rsidRPr="00356C60" w:rsidRDefault="008B161F" w:rsidP="00356C60">
      <w:pPr>
        <w:pStyle w:val="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</w:t>
      </w:r>
      <w:r w:rsidR="00FD59F5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  </w:t>
      </w:r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В том случае если какая-то Поместная Церковь решит не назначать своих представителей на какой-либо диалог или сессию диалога, при том, что это решение не является </w:t>
      </w:r>
      <w:proofErr w:type="spellStart"/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всеправославным</w:t>
      </w:r>
      <w:proofErr w:type="spellEnd"/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, диалог продолжается. Перед началом диалога или сессии диалога отсутствие какой-либо Поместной Церкви следует обязательно обсудить на Православной Комиссии и тем самым выразить солидарность и единство Православной Церкви</w:t>
      </w:r>
      <w:proofErr w:type="gramStart"/>
      <w:r w:rsidR="00A77491"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(</w:t>
      </w:r>
      <w:proofErr w:type="gramEnd"/>
      <w:r w:rsidRPr="00356C6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п.6).</w:t>
      </w:r>
    </w:p>
    <w:p w:rsidR="008B161F" w:rsidRPr="00356C60" w:rsidRDefault="00FD59F5" w:rsidP="00356C60">
      <w:pPr>
        <w:spacing w:before="100" w:beforeAutospacing="1" w:after="100" w:afterAutospacing="1" w:line="240" w:lineRule="auto"/>
        <w:jc w:val="both"/>
        <w:rPr>
          <w:sz w:val="20"/>
        </w:rPr>
      </w:pPr>
      <w:r w:rsidRPr="00356C60">
        <w:rPr>
          <w:sz w:val="20"/>
        </w:rPr>
        <w:t xml:space="preserve">   </w:t>
      </w:r>
      <w:r w:rsidR="00A77491" w:rsidRPr="00356C60">
        <w:rPr>
          <w:sz w:val="20"/>
        </w:rPr>
        <w:t>Проблемы, которые возникают в ходе богословских дискуссий в Смешанных богословских комиссиях, не всегда являются достаточным основанием для одностороннего отзыва представителей или окончательного прекращения какой-либо Поместной Православной Церковью своего участия</w:t>
      </w:r>
      <w:proofErr w:type="gramStart"/>
      <w:r w:rsidR="00A77491" w:rsidRPr="00356C60">
        <w:rPr>
          <w:sz w:val="20"/>
        </w:rPr>
        <w:t>.</w:t>
      </w:r>
      <w:r w:rsidRPr="00356C60">
        <w:rPr>
          <w:sz w:val="20"/>
        </w:rPr>
        <w:t>(</w:t>
      </w:r>
      <w:proofErr w:type="gramEnd"/>
      <w:r w:rsidRPr="00356C60">
        <w:rPr>
          <w:sz w:val="20"/>
        </w:rPr>
        <w:t>п.10)</w:t>
      </w:r>
      <w:r w:rsidR="00A77491" w:rsidRPr="00356C60">
        <w:rPr>
          <w:sz w:val="20"/>
        </w:rPr>
        <w:t xml:space="preserve"> </w:t>
      </w:r>
    </w:p>
    <w:p w:rsidR="00A77491" w:rsidRPr="00356C60" w:rsidRDefault="008B161F" w:rsidP="00356C60">
      <w:pPr>
        <w:spacing w:before="100" w:beforeAutospacing="1" w:after="100" w:afterAutospacing="1" w:line="240" w:lineRule="auto"/>
        <w:jc w:val="both"/>
        <w:rPr>
          <w:sz w:val="20"/>
        </w:rPr>
      </w:pPr>
      <w:r w:rsidRPr="00356C60">
        <w:rPr>
          <w:sz w:val="20"/>
        </w:rPr>
        <w:t xml:space="preserve">   </w:t>
      </w:r>
      <w:r w:rsidR="00A77491" w:rsidRPr="00356C60">
        <w:rPr>
          <w:sz w:val="20"/>
        </w:rPr>
        <w:t xml:space="preserve">Если одна или несколько Православных Церквей отказываются от участия в заседаниях Смешанной богословской комиссии определенного диалога на серьезных </w:t>
      </w:r>
      <w:proofErr w:type="spellStart"/>
      <w:r w:rsidR="00A77491" w:rsidRPr="00356C60">
        <w:rPr>
          <w:sz w:val="20"/>
        </w:rPr>
        <w:t>экклезиологических</w:t>
      </w:r>
      <w:proofErr w:type="spellEnd"/>
      <w:r w:rsidR="00A77491" w:rsidRPr="00356C60">
        <w:rPr>
          <w:sz w:val="20"/>
        </w:rPr>
        <w:t xml:space="preserve">, канонических, пастырских и нравственных основаниях, эта Церковь или Церкви, в соответствии с </w:t>
      </w:r>
      <w:proofErr w:type="spellStart"/>
      <w:r w:rsidR="00A77491" w:rsidRPr="00356C60">
        <w:rPr>
          <w:sz w:val="20"/>
        </w:rPr>
        <w:t>общеправославной</w:t>
      </w:r>
      <w:proofErr w:type="spellEnd"/>
      <w:r w:rsidR="00A77491" w:rsidRPr="00356C60">
        <w:rPr>
          <w:sz w:val="20"/>
        </w:rPr>
        <w:t xml:space="preserve"> практикой, письменно оповещают Вселенского Патриарха и все Православные Церкви о своем отказе. В ходе последующего </w:t>
      </w:r>
      <w:proofErr w:type="spellStart"/>
      <w:r w:rsidR="00A77491" w:rsidRPr="00356C60">
        <w:rPr>
          <w:sz w:val="20"/>
        </w:rPr>
        <w:t>всеправославного</w:t>
      </w:r>
      <w:proofErr w:type="spellEnd"/>
      <w:r w:rsidR="00A77491" w:rsidRPr="00356C60">
        <w:rPr>
          <w:sz w:val="20"/>
        </w:rPr>
        <w:t xml:space="preserve"> обсуждения Вселенский Патриарх выявляет единогласный консенсус Православных Церквей в отношении дальнейших действий, включая и возможность переоценки хода конкретного богословского диалога, если это будет единогласно признано необходимым.</w:t>
      </w:r>
    </w:p>
    <w:p w:rsidR="00FD59F5" w:rsidRPr="00356C60" w:rsidRDefault="00A77491" w:rsidP="00356C60">
      <w:pPr>
        <w:spacing w:before="100" w:beforeAutospacing="1" w:after="100" w:afterAutospacing="1" w:line="240" w:lineRule="auto"/>
        <w:jc w:val="both"/>
        <w:rPr>
          <w:sz w:val="20"/>
        </w:rPr>
      </w:pPr>
      <w:r w:rsidRPr="00356C60">
        <w:rPr>
          <w:sz w:val="20"/>
        </w:rPr>
        <w:t xml:space="preserve"> Методология ведения богословских диалогов направлена на разрешение традиционных богословских различий или выявление возможных новых разногласий и на поиск общих моментов христианской веры.</w:t>
      </w:r>
    </w:p>
    <w:p w:rsidR="00FD59F5" w:rsidRPr="00356C60" w:rsidRDefault="00A77491" w:rsidP="00356C60">
      <w:pPr>
        <w:spacing w:before="100" w:beforeAutospacing="1" w:after="100" w:afterAutospacing="1" w:line="240" w:lineRule="auto"/>
        <w:jc w:val="both"/>
        <w:rPr>
          <w:sz w:val="20"/>
        </w:rPr>
      </w:pPr>
      <w:r w:rsidRPr="00356C60">
        <w:rPr>
          <w:sz w:val="20"/>
        </w:rPr>
        <w:t xml:space="preserve"> В том случае, когда какое-либо богословское различие преодолеть невозможно, богословский диалог может продолжаться, а отмеченное разногласие по конкретному вопросу фиксируется и сообщается всем Поместным Православным Церквам </w:t>
      </w:r>
      <w:r w:rsidR="003326AD" w:rsidRPr="00356C60">
        <w:rPr>
          <w:sz w:val="20"/>
        </w:rPr>
        <w:t>…</w:t>
      </w:r>
    </w:p>
    <w:p w:rsidR="00A77491" w:rsidRPr="00356C60" w:rsidRDefault="00A77491" w:rsidP="00356C60">
      <w:pPr>
        <w:spacing w:before="100" w:beforeAutospacing="1" w:after="100" w:afterAutospacing="1" w:line="240" w:lineRule="auto"/>
        <w:jc w:val="both"/>
        <w:rPr>
          <w:sz w:val="20"/>
        </w:rPr>
      </w:pPr>
      <w:r w:rsidRPr="00356C60">
        <w:rPr>
          <w:sz w:val="20"/>
        </w:rPr>
        <w:t xml:space="preserve">Ни один диалог не считается завершенным до того момента, пока на </w:t>
      </w:r>
      <w:proofErr w:type="spellStart"/>
      <w:r w:rsidRPr="00356C60">
        <w:rPr>
          <w:sz w:val="20"/>
        </w:rPr>
        <w:t>всеправославном</w:t>
      </w:r>
      <w:proofErr w:type="spellEnd"/>
      <w:r w:rsidRPr="00356C60">
        <w:rPr>
          <w:sz w:val="20"/>
        </w:rPr>
        <w:t xml:space="preserve"> уровне не будет объявлено решение о его окончании</w:t>
      </w:r>
      <w:r w:rsidR="00FD59F5" w:rsidRPr="00356C60">
        <w:rPr>
          <w:sz w:val="20"/>
        </w:rPr>
        <w:t xml:space="preserve"> (14)</w:t>
      </w:r>
      <w:r w:rsidRPr="00356C60">
        <w:rPr>
          <w:sz w:val="20"/>
        </w:rPr>
        <w:t>.</w:t>
      </w:r>
    </w:p>
    <w:p w:rsidR="00A77491" w:rsidRPr="00356C60" w:rsidRDefault="004C4581" w:rsidP="00356C60">
      <w:pPr>
        <w:jc w:val="both"/>
        <w:rPr>
          <w:sz w:val="20"/>
        </w:rPr>
      </w:pPr>
      <w:r w:rsidRPr="00356C60">
        <w:rPr>
          <w:sz w:val="20"/>
        </w:rPr>
        <w:t xml:space="preserve">  Такая новая форма  и методология достижения объективной цели единства</w:t>
      </w:r>
      <w:proofErr w:type="gramStart"/>
      <w:r w:rsidRPr="00356C60">
        <w:rPr>
          <w:sz w:val="20"/>
        </w:rPr>
        <w:t xml:space="preserve"> </w:t>
      </w:r>
      <w:r w:rsidR="0001196B" w:rsidRPr="00356C60">
        <w:rPr>
          <w:sz w:val="20"/>
        </w:rPr>
        <w:t>,</w:t>
      </w:r>
      <w:proofErr w:type="gramEnd"/>
      <w:r w:rsidR="0001196B" w:rsidRPr="00356C60">
        <w:rPr>
          <w:sz w:val="20"/>
        </w:rPr>
        <w:t xml:space="preserve"> например, в</w:t>
      </w:r>
      <w:r w:rsidRPr="00356C60">
        <w:rPr>
          <w:sz w:val="20"/>
        </w:rPr>
        <w:t xml:space="preserve"> диалог</w:t>
      </w:r>
      <w:r w:rsidR="0001196B" w:rsidRPr="00356C60">
        <w:rPr>
          <w:sz w:val="20"/>
        </w:rPr>
        <w:t>е</w:t>
      </w:r>
      <w:r w:rsidRPr="00356C60">
        <w:rPr>
          <w:sz w:val="20"/>
        </w:rPr>
        <w:t xml:space="preserve"> с </w:t>
      </w:r>
      <w:proofErr w:type="spellStart"/>
      <w:r w:rsidRPr="00356C60">
        <w:rPr>
          <w:sz w:val="20"/>
        </w:rPr>
        <w:t>римо</w:t>
      </w:r>
      <w:proofErr w:type="spellEnd"/>
      <w:r w:rsidRPr="00356C60">
        <w:rPr>
          <w:sz w:val="20"/>
        </w:rPr>
        <w:t>-католиками</w:t>
      </w:r>
      <w:r w:rsidR="003326AD" w:rsidRPr="00356C60">
        <w:rPr>
          <w:sz w:val="20"/>
        </w:rPr>
        <w:t>,</w:t>
      </w:r>
      <w:r w:rsidRPr="00356C60">
        <w:rPr>
          <w:sz w:val="20"/>
        </w:rPr>
        <w:t xml:space="preserve"> показывает, что</w:t>
      </w:r>
      <w:r w:rsidR="0001196B" w:rsidRPr="00356C60">
        <w:rPr>
          <w:sz w:val="20"/>
        </w:rPr>
        <w:t xml:space="preserve">, </w:t>
      </w:r>
      <w:r w:rsidRPr="00356C60">
        <w:rPr>
          <w:sz w:val="20"/>
        </w:rPr>
        <w:t xml:space="preserve"> оставив</w:t>
      </w:r>
      <w:r w:rsidR="003326AD" w:rsidRPr="00356C60">
        <w:rPr>
          <w:sz w:val="20"/>
        </w:rPr>
        <w:t xml:space="preserve"> позади </w:t>
      </w:r>
      <w:r w:rsidRPr="00356C60">
        <w:rPr>
          <w:sz w:val="20"/>
        </w:rPr>
        <w:t xml:space="preserve"> неразреш</w:t>
      </w:r>
      <w:r w:rsidR="0001196B" w:rsidRPr="00356C60">
        <w:rPr>
          <w:sz w:val="20"/>
        </w:rPr>
        <w:t>енными</w:t>
      </w:r>
      <w:r w:rsidRPr="00356C60">
        <w:rPr>
          <w:sz w:val="20"/>
        </w:rPr>
        <w:t xml:space="preserve"> противоречия и продолжая диалог, несмотря на </w:t>
      </w:r>
      <w:r w:rsidR="0001196B" w:rsidRPr="00356C60">
        <w:rPr>
          <w:sz w:val="20"/>
        </w:rPr>
        <w:t>п</w:t>
      </w:r>
      <w:r w:rsidRPr="00356C60">
        <w:rPr>
          <w:sz w:val="20"/>
        </w:rPr>
        <w:t xml:space="preserve">оданные заявления об отказе от участия теми или иными Поместными Церквами, </w:t>
      </w:r>
      <w:proofErr w:type="spellStart"/>
      <w:r w:rsidRPr="00356C60">
        <w:rPr>
          <w:sz w:val="20"/>
        </w:rPr>
        <w:t>экуменисты</w:t>
      </w:r>
      <w:proofErr w:type="spellEnd"/>
      <w:r w:rsidRPr="00356C60">
        <w:rPr>
          <w:sz w:val="20"/>
        </w:rPr>
        <w:t xml:space="preserve"> во главе с </w:t>
      </w:r>
      <w:r w:rsidR="003326AD" w:rsidRPr="00356C60">
        <w:rPr>
          <w:sz w:val="20"/>
        </w:rPr>
        <w:t>Вселенски (</w:t>
      </w:r>
      <w:r w:rsidRPr="00356C60">
        <w:rPr>
          <w:sz w:val="20"/>
        </w:rPr>
        <w:t>Константинопольским</w:t>
      </w:r>
      <w:r w:rsidR="003326AD" w:rsidRPr="00356C60">
        <w:rPr>
          <w:sz w:val="20"/>
        </w:rPr>
        <w:t>)</w:t>
      </w:r>
      <w:r w:rsidRPr="00356C60">
        <w:rPr>
          <w:sz w:val="20"/>
        </w:rPr>
        <w:t xml:space="preserve"> Патриархом,</w:t>
      </w:r>
      <w:r w:rsidR="0001196B" w:rsidRPr="00356C60">
        <w:rPr>
          <w:sz w:val="20"/>
        </w:rPr>
        <w:t xml:space="preserve">  </w:t>
      </w:r>
      <w:r w:rsidRPr="00356C60">
        <w:rPr>
          <w:sz w:val="20"/>
        </w:rPr>
        <w:t xml:space="preserve"> </w:t>
      </w:r>
      <w:proofErr w:type="spellStart"/>
      <w:r w:rsidRPr="00356C60">
        <w:rPr>
          <w:sz w:val="20"/>
        </w:rPr>
        <w:t>сослужащим</w:t>
      </w:r>
      <w:proofErr w:type="spellEnd"/>
      <w:r w:rsidRPr="00356C60">
        <w:rPr>
          <w:sz w:val="20"/>
        </w:rPr>
        <w:t xml:space="preserve"> с папой , получа</w:t>
      </w:r>
      <w:r w:rsidR="0001196B" w:rsidRPr="00356C60">
        <w:rPr>
          <w:sz w:val="20"/>
        </w:rPr>
        <w:t>ю</w:t>
      </w:r>
      <w:r w:rsidRPr="00356C60">
        <w:rPr>
          <w:sz w:val="20"/>
        </w:rPr>
        <w:t>т возможность и путь дости</w:t>
      </w:r>
      <w:r w:rsidR="0001196B" w:rsidRPr="00356C60">
        <w:rPr>
          <w:sz w:val="20"/>
        </w:rPr>
        <w:t>жения</w:t>
      </w:r>
      <w:r w:rsidRPr="00356C60">
        <w:rPr>
          <w:sz w:val="20"/>
        </w:rPr>
        <w:t xml:space="preserve"> неправ</w:t>
      </w:r>
      <w:r w:rsidR="004F14FB" w:rsidRPr="00356C60">
        <w:rPr>
          <w:sz w:val="20"/>
        </w:rPr>
        <w:t>е</w:t>
      </w:r>
      <w:r w:rsidRPr="00356C60">
        <w:rPr>
          <w:sz w:val="20"/>
        </w:rPr>
        <w:t>дного</w:t>
      </w:r>
      <w:r w:rsidR="0001196B" w:rsidRPr="00356C60">
        <w:rPr>
          <w:sz w:val="20"/>
        </w:rPr>
        <w:t xml:space="preserve"> и поги</w:t>
      </w:r>
      <w:r w:rsidR="004F14FB" w:rsidRPr="00356C60">
        <w:rPr>
          <w:sz w:val="20"/>
        </w:rPr>
        <w:t>б</w:t>
      </w:r>
      <w:r w:rsidR="0001196B" w:rsidRPr="00356C60">
        <w:rPr>
          <w:sz w:val="20"/>
        </w:rPr>
        <w:t>ельного</w:t>
      </w:r>
      <w:r w:rsidRPr="00356C60">
        <w:rPr>
          <w:sz w:val="20"/>
        </w:rPr>
        <w:t xml:space="preserve"> объединения </w:t>
      </w:r>
      <w:r w:rsidR="0001196B" w:rsidRPr="00356C60">
        <w:rPr>
          <w:sz w:val="20"/>
        </w:rPr>
        <w:t>.</w:t>
      </w:r>
    </w:p>
    <w:p w:rsidR="004F14FB" w:rsidRPr="00356C60" w:rsidRDefault="00F71777" w:rsidP="00356C60">
      <w:pPr>
        <w:jc w:val="both"/>
        <w:rPr>
          <w:sz w:val="20"/>
        </w:rPr>
      </w:pPr>
      <w:r w:rsidRPr="00356C60">
        <w:rPr>
          <w:sz w:val="20"/>
        </w:rPr>
        <w:t xml:space="preserve">    </w:t>
      </w:r>
      <w:r w:rsidR="00772B84" w:rsidRPr="00356C60">
        <w:rPr>
          <w:sz w:val="20"/>
        </w:rPr>
        <w:t>В связи с тем, что Архиерейский Собор Русской Православной Церкви уже принял данный документ,  заявление об отделении и н</w:t>
      </w:r>
      <w:r w:rsidR="0019312E" w:rsidRPr="00356C60">
        <w:rPr>
          <w:sz w:val="20"/>
        </w:rPr>
        <w:t>е</w:t>
      </w:r>
      <w:r w:rsidR="00772B84" w:rsidRPr="00356C60">
        <w:rPr>
          <w:sz w:val="20"/>
        </w:rPr>
        <w:t>при</w:t>
      </w:r>
      <w:r w:rsidRPr="00356C60">
        <w:rPr>
          <w:sz w:val="20"/>
        </w:rPr>
        <w:t>ятии</w:t>
      </w:r>
      <w:r w:rsidR="00772B84" w:rsidRPr="00356C60">
        <w:rPr>
          <w:sz w:val="20"/>
        </w:rPr>
        <w:t xml:space="preserve"> неправды и ереси</w:t>
      </w:r>
      <w:r w:rsidR="0019312E" w:rsidRPr="00356C60">
        <w:rPr>
          <w:sz w:val="20"/>
        </w:rPr>
        <w:t xml:space="preserve">, </w:t>
      </w:r>
      <w:r w:rsidR="00772B84" w:rsidRPr="00356C60">
        <w:rPr>
          <w:sz w:val="20"/>
        </w:rPr>
        <w:t xml:space="preserve"> которые выражены в </w:t>
      </w:r>
      <w:r w:rsidRPr="00356C60">
        <w:rPr>
          <w:sz w:val="20"/>
        </w:rPr>
        <w:t xml:space="preserve">проекте </w:t>
      </w:r>
      <w:r w:rsidR="00772B84" w:rsidRPr="00356C60">
        <w:rPr>
          <w:sz w:val="20"/>
        </w:rPr>
        <w:t xml:space="preserve"> документ</w:t>
      </w:r>
      <w:r w:rsidRPr="00356C60">
        <w:rPr>
          <w:sz w:val="20"/>
        </w:rPr>
        <w:t>а</w:t>
      </w:r>
      <w:proofErr w:type="gramStart"/>
      <w:r w:rsidR="00772B84" w:rsidRPr="00356C60">
        <w:rPr>
          <w:sz w:val="20"/>
        </w:rPr>
        <w:t xml:space="preserve"> </w:t>
      </w:r>
      <w:r w:rsidR="003326AD" w:rsidRPr="00356C60">
        <w:rPr>
          <w:sz w:val="20"/>
        </w:rPr>
        <w:t>,</w:t>
      </w:r>
      <w:proofErr w:type="gramEnd"/>
      <w:r w:rsidR="00E456F6" w:rsidRPr="00356C60">
        <w:rPr>
          <w:sz w:val="20"/>
        </w:rPr>
        <w:t xml:space="preserve"> </w:t>
      </w:r>
      <w:r w:rsidR="00772B84" w:rsidRPr="00356C60">
        <w:rPr>
          <w:sz w:val="20"/>
        </w:rPr>
        <w:t>н</w:t>
      </w:r>
      <w:r w:rsidR="00E456F6" w:rsidRPr="00356C60">
        <w:rPr>
          <w:sz w:val="20"/>
        </w:rPr>
        <w:t xml:space="preserve">еобходимо направить </w:t>
      </w:r>
      <w:r w:rsidR="00772B84" w:rsidRPr="00356C60">
        <w:rPr>
          <w:sz w:val="20"/>
        </w:rPr>
        <w:t xml:space="preserve">непосредственно  участникам </w:t>
      </w:r>
      <w:proofErr w:type="spellStart"/>
      <w:r w:rsidR="00772B84" w:rsidRPr="00356C60">
        <w:rPr>
          <w:sz w:val="20"/>
        </w:rPr>
        <w:t>Всеправославного</w:t>
      </w:r>
      <w:proofErr w:type="spellEnd"/>
      <w:r w:rsidR="00772B84" w:rsidRPr="00356C60">
        <w:rPr>
          <w:sz w:val="20"/>
        </w:rPr>
        <w:t xml:space="preserve"> собора </w:t>
      </w:r>
      <w:r w:rsidRPr="00356C60">
        <w:rPr>
          <w:sz w:val="20"/>
        </w:rPr>
        <w:t xml:space="preserve">по месту его проведения </w:t>
      </w:r>
      <w:r w:rsidR="004F14FB" w:rsidRPr="00356C60">
        <w:rPr>
          <w:sz w:val="20"/>
        </w:rPr>
        <w:t xml:space="preserve">в Православной Академии в </w:t>
      </w:r>
      <w:proofErr w:type="spellStart"/>
      <w:r w:rsidR="004F14FB" w:rsidRPr="00356C60">
        <w:rPr>
          <w:sz w:val="20"/>
        </w:rPr>
        <w:t>Колимбари</w:t>
      </w:r>
      <w:proofErr w:type="spellEnd"/>
      <w:r w:rsidR="004F14FB" w:rsidRPr="00356C60">
        <w:rPr>
          <w:sz w:val="20"/>
        </w:rPr>
        <w:t xml:space="preserve"> на греческом острове </w:t>
      </w:r>
      <w:r w:rsidR="003326AD" w:rsidRPr="00356C60">
        <w:rPr>
          <w:sz w:val="20"/>
        </w:rPr>
        <w:t xml:space="preserve">Крит </w:t>
      </w:r>
      <w:r w:rsidR="004F14FB" w:rsidRPr="00356C60">
        <w:rPr>
          <w:sz w:val="20"/>
        </w:rPr>
        <w:t xml:space="preserve"> по адресу  :</w:t>
      </w:r>
    </w:p>
    <w:p w:rsidR="00B62F7E" w:rsidRPr="005F21EF" w:rsidRDefault="00B62F7E" w:rsidP="00356C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spellStart"/>
      <w:r w:rsidRPr="005F21EF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Orthodoxos</w:t>
      </w:r>
      <w:proofErr w:type="spellEnd"/>
      <w:r w:rsidRPr="005F21E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spellStart"/>
      <w:r w:rsidRPr="005F21EF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Akadimia</w:t>
      </w:r>
      <w:proofErr w:type="spellEnd"/>
      <w:r w:rsidRPr="005F21E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spellStart"/>
      <w:r w:rsidRPr="005F21EF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Kritis</w:t>
      </w:r>
      <w:proofErr w:type="spellEnd"/>
    </w:p>
    <w:p w:rsidR="00B62F7E" w:rsidRPr="005F21EF" w:rsidRDefault="00B62F7E" w:rsidP="00356C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spellStart"/>
      <w:r w:rsidRPr="005F21EF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Platanias</w:t>
      </w:r>
      <w:proofErr w:type="spellEnd"/>
      <w:r w:rsidRPr="005F21E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730 06, Греция</w:t>
      </w:r>
    </w:p>
    <w:p w:rsidR="00B62F7E" w:rsidRPr="005F21EF" w:rsidRDefault="00B62F7E" w:rsidP="00356C60">
      <w:pPr>
        <w:rPr>
          <w:sz w:val="20"/>
        </w:rPr>
      </w:pPr>
    </w:p>
    <w:p w:rsidR="004F14FB" w:rsidRPr="00356C60" w:rsidRDefault="00B62F7E" w:rsidP="00356C60">
      <w:pPr>
        <w:rPr>
          <w:sz w:val="20"/>
        </w:rPr>
      </w:pPr>
      <w:r w:rsidRPr="00356C60">
        <w:rPr>
          <w:sz w:val="20"/>
        </w:rPr>
        <w:t xml:space="preserve">                                                    </w:t>
      </w:r>
      <w:r w:rsidR="004F14FB" w:rsidRPr="00356C60">
        <w:rPr>
          <w:sz w:val="20"/>
        </w:rPr>
        <w:t xml:space="preserve">             </w:t>
      </w:r>
    </w:p>
    <w:p w:rsidR="004F14FB" w:rsidRPr="00356C60" w:rsidRDefault="004F14FB" w:rsidP="00356C60">
      <w:pPr>
        <w:rPr>
          <w:sz w:val="20"/>
        </w:rPr>
      </w:pPr>
      <w:bookmarkStart w:id="0" w:name="_GoBack"/>
      <w:bookmarkEnd w:id="0"/>
    </w:p>
    <w:p w:rsidR="004F14FB" w:rsidRPr="00356C60" w:rsidRDefault="004F14FB" w:rsidP="00356C60">
      <w:pPr>
        <w:rPr>
          <w:sz w:val="20"/>
        </w:rPr>
      </w:pPr>
    </w:p>
    <w:p w:rsidR="004F14FB" w:rsidRPr="00356C60" w:rsidRDefault="004F14FB" w:rsidP="00356C60">
      <w:pPr>
        <w:rPr>
          <w:sz w:val="20"/>
        </w:rPr>
      </w:pPr>
    </w:p>
    <w:p w:rsidR="004F14FB" w:rsidRPr="00356C60" w:rsidRDefault="004F14FB" w:rsidP="00356C60">
      <w:pPr>
        <w:rPr>
          <w:sz w:val="20"/>
        </w:rPr>
      </w:pPr>
    </w:p>
    <w:p w:rsidR="004F14FB" w:rsidRPr="00356C60" w:rsidRDefault="004F14FB" w:rsidP="00356C60">
      <w:pPr>
        <w:rPr>
          <w:sz w:val="20"/>
        </w:rPr>
      </w:pPr>
    </w:p>
    <w:p w:rsidR="004F14FB" w:rsidRPr="004F14FB" w:rsidRDefault="003326AD" w:rsidP="00356C60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</w:t>
      </w:r>
      <w:r w:rsidR="004F14FB" w:rsidRPr="004F14FB">
        <w:rPr>
          <w:b/>
          <w:sz w:val="32"/>
        </w:rPr>
        <w:t xml:space="preserve">Участникам </w:t>
      </w:r>
      <w:proofErr w:type="spellStart"/>
      <w:r w:rsidR="004F14FB" w:rsidRPr="004F14FB">
        <w:rPr>
          <w:b/>
          <w:sz w:val="32"/>
        </w:rPr>
        <w:t>Всеправославного</w:t>
      </w:r>
      <w:proofErr w:type="spellEnd"/>
      <w:r w:rsidR="004F14FB" w:rsidRPr="004F14FB">
        <w:rPr>
          <w:b/>
          <w:sz w:val="32"/>
        </w:rPr>
        <w:t xml:space="preserve"> Собора </w:t>
      </w:r>
    </w:p>
    <w:p w:rsidR="004F14FB" w:rsidRDefault="004F14FB" w:rsidP="00356C60"/>
    <w:p w:rsidR="00B62F7E" w:rsidRPr="003A5577" w:rsidRDefault="004F14FB" w:rsidP="00356C60">
      <w:pPr>
        <w:rPr>
          <w:b/>
          <w:sz w:val="28"/>
        </w:rPr>
      </w:pPr>
      <w:r>
        <w:t xml:space="preserve">                                                            </w:t>
      </w:r>
      <w:r w:rsidR="00B62F7E">
        <w:t xml:space="preserve">   </w:t>
      </w:r>
      <w:r w:rsidR="00B62F7E" w:rsidRPr="003A5577">
        <w:rPr>
          <w:b/>
          <w:sz w:val="28"/>
        </w:rPr>
        <w:t>ЗАЯВЛЕНИЕ</w:t>
      </w:r>
    </w:p>
    <w:p w:rsidR="004F14FB" w:rsidRDefault="00B62F7E" w:rsidP="00356C60">
      <w:pPr>
        <w:spacing w:after="0" w:line="240" w:lineRule="auto"/>
      </w:pPr>
      <w:r>
        <w:t xml:space="preserve">  </w:t>
      </w:r>
      <w:r w:rsidR="004F14FB">
        <w:t xml:space="preserve">                    </w:t>
      </w:r>
      <w:r>
        <w:t xml:space="preserve">в связи с </w:t>
      </w:r>
      <w:r w:rsidR="004F14FB">
        <w:t xml:space="preserve">проектом </w:t>
      </w:r>
      <w:r>
        <w:t>документ</w:t>
      </w:r>
      <w:r w:rsidR="004F14FB">
        <w:t xml:space="preserve">а </w:t>
      </w:r>
      <w:proofErr w:type="spellStart"/>
      <w:r w:rsidR="004F14FB">
        <w:t>Всеправославного</w:t>
      </w:r>
      <w:proofErr w:type="spellEnd"/>
      <w:r w:rsidR="004F14FB">
        <w:t xml:space="preserve"> Собора </w:t>
      </w:r>
    </w:p>
    <w:p w:rsidR="00B62F7E" w:rsidRDefault="004F14FB" w:rsidP="00356C60">
      <w:pPr>
        <w:spacing w:after="0" w:line="240" w:lineRule="auto"/>
      </w:pPr>
      <w:r>
        <w:t xml:space="preserve">                  </w:t>
      </w:r>
      <w:r w:rsidR="00B62F7E">
        <w:t xml:space="preserve">«Отношения Православной Церкви с христианским миром» </w:t>
      </w:r>
    </w:p>
    <w:p w:rsidR="004F14FB" w:rsidRDefault="004F14FB" w:rsidP="00356C60"/>
    <w:p w:rsidR="00167B59" w:rsidRDefault="004F14FB" w:rsidP="00356C60">
      <w:r>
        <w:t xml:space="preserve">       </w:t>
      </w:r>
      <w:r w:rsidR="00B62F7E">
        <w:t xml:space="preserve">  </w:t>
      </w:r>
      <w:r w:rsidR="003A5577">
        <w:t>Д</w:t>
      </w:r>
      <w:r w:rsidR="00B62F7E">
        <w:t xml:space="preserve">окумент «Отношения Православной Церкви с христианским миром», проект которого принят </w:t>
      </w:r>
      <w:r w:rsidRPr="00C130F0">
        <w:t xml:space="preserve">15 октября 2015 года </w:t>
      </w:r>
      <w:proofErr w:type="spellStart"/>
      <w:r w:rsidRPr="00C130F0">
        <w:t>Всеправославным</w:t>
      </w:r>
      <w:proofErr w:type="spellEnd"/>
      <w:r w:rsidRPr="00C130F0">
        <w:t xml:space="preserve">  </w:t>
      </w:r>
      <w:proofErr w:type="spellStart"/>
      <w:r w:rsidRPr="00C130F0">
        <w:t>предсоборным</w:t>
      </w:r>
      <w:proofErr w:type="spellEnd"/>
      <w:r w:rsidRPr="00C130F0">
        <w:t xml:space="preserve"> </w:t>
      </w:r>
      <w:proofErr w:type="gramStart"/>
      <w:r w:rsidRPr="00C130F0">
        <w:t>совещанием, проходивш</w:t>
      </w:r>
      <w:r>
        <w:t>и</w:t>
      </w:r>
      <w:r w:rsidRPr="00C130F0">
        <w:t xml:space="preserve">м  в Православном центре Константинопольского патриархата в </w:t>
      </w:r>
      <w:proofErr w:type="spellStart"/>
      <w:r w:rsidRPr="00C130F0">
        <w:t>Шамбези</w:t>
      </w:r>
      <w:proofErr w:type="spellEnd"/>
      <w:r w:rsidRPr="00C130F0">
        <w:t xml:space="preserve"> </w:t>
      </w:r>
      <w:r>
        <w:t xml:space="preserve"> </w:t>
      </w:r>
      <w:r w:rsidR="00B62F7E">
        <w:t xml:space="preserve"> предусматривает</w:t>
      </w:r>
      <w:proofErr w:type="gramEnd"/>
      <w:r w:rsidR="00B62F7E">
        <w:t xml:space="preserve"> ограничение свободы   </w:t>
      </w:r>
      <w:r w:rsidR="000E4C83">
        <w:t>П</w:t>
      </w:r>
      <w:r w:rsidR="00B62F7E">
        <w:t xml:space="preserve">оместных Церквей в вопросе участия или отказа от участия  в диалогах с </w:t>
      </w:r>
      <w:proofErr w:type="spellStart"/>
      <w:r w:rsidR="00B62F7E">
        <w:t>неправославными</w:t>
      </w:r>
      <w:proofErr w:type="spellEnd"/>
      <w:r w:rsidR="00B62F7E">
        <w:t xml:space="preserve">  церковными и нецерковными организациями. Такое ограничение является попыткой изменени</w:t>
      </w:r>
      <w:r w:rsidR="006E0368">
        <w:t>я</w:t>
      </w:r>
      <w:r w:rsidR="00B62F7E">
        <w:t>, преобразовани</w:t>
      </w:r>
      <w:r w:rsidR="000E4C83">
        <w:t xml:space="preserve">я </w:t>
      </w:r>
      <w:r w:rsidR="00B62F7E">
        <w:t xml:space="preserve"> Единой  Святой Соборной  Апостольской Церкви   в церковную организацию, в которой все </w:t>
      </w:r>
      <w:r w:rsidR="000E4C83">
        <w:t>П</w:t>
      </w:r>
      <w:r w:rsidR="00B62F7E">
        <w:t xml:space="preserve">оместные </w:t>
      </w:r>
      <w:r w:rsidR="000E4C83">
        <w:t>Ц</w:t>
      </w:r>
      <w:r w:rsidR="00B62F7E">
        <w:t>еркви должны вести обязательный диалог  в качестве долг</w:t>
      </w:r>
      <w:r w:rsidR="000E4C83">
        <w:t>а</w:t>
      </w:r>
      <w:r w:rsidR="00B62F7E">
        <w:t xml:space="preserve">  с еретиками вне зависимости от хода такого диалога. Эта новая организация предполагает не служение Истине, а следование коллективному мнению, заведомо основанному на </w:t>
      </w:r>
      <w:r w:rsidR="000E4C83">
        <w:t xml:space="preserve">неправде и </w:t>
      </w:r>
      <w:proofErr w:type="spellStart"/>
      <w:r w:rsidR="000E4C83">
        <w:t>всеереси</w:t>
      </w:r>
      <w:proofErr w:type="spellEnd"/>
      <w:r w:rsidR="000E4C83">
        <w:t xml:space="preserve"> экуменизма</w:t>
      </w:r>
      <w:r w:rsidR="00B62F7E">
        <w:t xml:space="preserve">. Заведомая </w:t>
      </w:r>
      <w:r w:rsidR="000E4C83">
        <w:t xml:space="preserve">неправда </w:t>
      </w:r>
      <w:r w:rsidR="00B62F7E">
        <w:t xml:space="preserve"> заключается в якобы имеющемся праве предстоятел</w:t>
      </w:r>
      <w:r w:rsidR="000E4C83">
        <w:t>е</w:t>
      </w:r>
      <w:r w:rsidR="00B62F7E">
        <w:t xml:space="preserve">й </w:t>
      </w:r>
      <w:r w:rsidR="000E4C83">
        <w:t>П</w:t>
      </w:r>
      <w:r w:rsidR="00B62F7E">
        <w:t xml:space="preserve">оместных </w:t>
      </w:r>
      <w:r w:rsidR="000E4C83">
        <w:t>Ц</w:t>
      </w:r>
      <w:r w:rsidR="00B62F7E">
        <w:t xml:space="preserve">ерквей ограничивать свободу </w:t>
      </w:r>
      <w:r w:rsidR="000E4C83">
        <w:t>П</w:t>
      </w:r>
      <w:r w:rsidR="00B62F7E">
        <w:t xml:space="preserve">оместной Церкви в вопросах веры, свободу следовать канонам, закрепленным Вселенскими Соборами в связи с результатами </w:t>
      </w:r>
      <w:r w:rsidR="000E4C83">
        <w:t xml:space="preserve">экуменического </w:t>
      </w:r>
      <w:r w:rsidR="00B62F7E">
        <w:t>диалога по заведомо неразрешимым противоречиям.</w:t>
      </w:r>
    </w:p>
    <w:p w:rsidR="006E0368" w:rsidRDefault="006E0368" w:rsidP="00356C60">
      <w:r>
        <w:t xml:space="preserve">   Заведомая неправда </w:t>
      </w:r>
      <w:proofErr w:type="spellStart"/>
      <w:r>
        <w:t>заключаетя</w:t>
      </w:r>
      <w:proofErr w:type="spellEnd"/>
      <w:r>
        <w:t xml:space="preserve"> также в придании </w:t>
      </w:r>
      <w:proofErr w:type="spellStart"/>
      <w:r>
        <w:t>всеереси</w:t>
      </w:r>
      <w:proofErr w:type="spellEnd"/>
      <w:r>
        <w:t xml:space="preserve"> экуменизма значения </w:t>
      </w:r>
      <w:r w:rsidR="00293D78">
        <w:t>благодатного пути и средства в деле свидетельства  инославным  об истинах  Православия.</w:t>
      </w:r>
    </w:p>
    <w:p w:rsidR="00B62F7E" w:rsidRDefault="00B62F7E" w:rsidP="00356C60">
      <w:r>
        <w:t xml:space="preserve">   Также в этом документе произведена ревизия резолюции </w:t>
      </w:r>
      <w:proofErr w:type="spellStart"/>
      <w:r>
        <w:t>Всеправославного</w:t>
      </w:r>
      <w:proofErr w:type="spellEnd"/>
      <w:r>
        <w:t xml:space="preserve"> совещания 1948 года по вопросам экуменизма. </w:t>
      </w:r>
    </w:p>
    <w:p w:rsidR="00B62F7E" w:rsidRDefault="00B62F7E" w:rsidP="00356C60">
      <w:r>
        <w:t xml:space="preserve">   Сознавая ложность подготовленного к принятию и подписанию документа и отсутствие полномочий  у </w:t>
      </w:r>
      <w:r w:rsidR="00167B59">
        <w:t>П</w:t>
      </w:r>
      <w:r>
        <w:t xml:space="preserve">редстоятеля </w:t>
      </w:r>
      <w:r w:rsidR="00167B59">
        <w:t>Р</w:t>
      </w:r>
      <w:r>
        <w:t>усской Православной Церкви</w:t>
      </w:r>
      <w:proofErr w:type="gramStart"/>
      <w:r>
        <w:t xml:space="preserve"> ,</w:t>
      </w:r>
      <w:proofErr w:type="gramEnd"/>
      <w:r>
        <w:t xml:space="preserve"> также как и у </w:t>
      </w:r>
      <w:r w:rsidR="00167B59">
        <w:t>П</w:t>
      </w:r>
      <w:r>
        <w:t xml:space="preserve">редстоятелей других </w:t>
      </w:r>
      <w:r w:rsidR="00167B59">
        <w:t>П</w:t>
      </w:r>
      <w:r>
        <w:t xml:space="preserve">оместных </w:t>
      </w:r>
      <w:r w:rsidR="00167B59">
        <w:t>Ц</w:t>
      </w:r>
      <w:r>
        <w:t>ерквей</w:t>
      </w:r>
      <w:r w:rsidR="00293D78">
        <w:t xml:space="preserve">, </w:t>
      </w:r>
      <w:r>
        <w:t xml:space="preserve"> на подписание такого документа,  выражаем с</w:t>
      </w:r>
      <w:r w:rsidR="00167B59">
        <w:t>в</w:t>
      </w:r>
      <w:r>
        <w:t xml:space="preserve">ой протест и заявляем, что </w:t>
      </w:r>
      <w:r w:rsidR="00167B59">
        <w:t xml:space="preserve">не признаем </w:t>
      </w:r>
      <w:r>
        <w:t>данны</w:t>
      </w:r>
      <w:r w:rsidR="00167B59">
        <w:t>й документ</w:t>
      </w:r>
      <w:r w:rsidR="003A5577">
        <w:t xml:space="preserve"> </w:t>
      </w:r>
      <w:r>
        <w:t xml:space="preserve">. </w:t>
      </w:r>
    </w:p>
    <w:p w:rsidR="005324F6" w:rsidRPr="00E6383D" w:rsidRDefault="005324F6" w:rsidP="00356C60">
      <w:pPr>
        <w:rPr>
          <w:sz w:val="20"/>
        </w:rPr>
      </w:pPr>
    </w:p>
    <w:p w:rsidR="005324F6" w:rsidRPr="003A5577" w:rsidRDefault="00B62F7E" w:rsidP="00356C60">
      <w:r w:rsidRPr="003A5577">
        <w:t>Православные Рус</w:t>
      </w:r>
      <w:r w:rsidR="003A5577" w:rsidRPr="003A5577">
        <w:t>с</w:t>
      </w:r>
      <w:r w:rsidRPr="003A5577">
        <w:t>кой Православной Церкви Московского Патриархата</w:t>
      </w:r>
    </w:p>
    <w:sectPr w:rsidR="005324F6" w:rsidRPr="003A5577" w:rsidSect="00356C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F6"/>
    <w:rsid w:val="00000952"/>
    <w:rsid w:val="0001196B"/>
    <w:rsid w:val="0008478D"/>
    <w:rsid w:val="0009651C"/>
    <w:rsid w:val="000E4C83"/>
    <w:rsid w:val="00167B59"/>
    <w:rsid w:val="0019312E"/>
    <w:rsid w:val="001B6BEE"/>
    <w:rsid w:val="001E63C0"/>
    <w:rsid w:val="001F05FB"/>
    <w:rsid w:val="00203BA2"/>
    <w:rsid w:val="00224CBB"/>
    <w:rsid w:val="0024082F"/>
    <w:rsid w:val="00272346"/>
    <w:rsid w:val="00293D78"/>
    <w:rsid w:val="002F64F0"/>
    <w:rsid w:val="003326AD"/>
    <w:rsid w:val="00336FF6"/>
    <w:rsid w:val="00347615"/>
    <w:rsid w:val="00356C60"/>
    <w:rsid w:val="003741A2"/>
    <w:rsid w:val="0037784E"/>
    <w:rsid w:val="003A5577"/>
    <w:rsid w:val="003A7747"/>
    <w:rsid w:val="00472334"/>
    <w:rsid w:val="004B380F"/>
    <w:rsid w:val="004C2827"/>
    <w:rsid w:val="004C4581"/>
    <w:rsid w:val="004F14FB"/>
    <w:rsid w:val="004F3E9C"/>
    <w:rsid w:val="005324F6"/>
    <w:rsid w:val="0058575D"/>
    <w:rsid w:val="005975A7"/>
    <w:rsid w:val="005D089A"/>
    <w:rsid w:val="005F21EF"/>
    <w:rsid w:val="00611F46"/>
    <w:rsid w:val="00693AE4"/>
    <w:rsid w:val="00695388"/>
    <w:rsid w:val="006E0368"/>
    <w:rsid w:val="0071462B"/>
    <w:rsid w:val="00736669"/>
    <w:rsid w:val="00772B84"/>
    <w:rsid w:val="00860FD8"/>
    <w:rsid w:val="008B161F"/>
    <w:rsid w:val="008C3429"/>
    <w:rsid w:val="008D2393"/>
    <w:rsid w:val="00900416"/>
    <w:rsid w:val="0093795B"/>
    <w:rsid w:val="009511BE"/>
    <w:rsid w:val="009760C8"/>
    <w:rsid w:val="009B663D"/>
    <w:rsid w:val="009D2DEF"/>
    <w:rsid w:val="009F7BE3"/>
    <w:rsid w:val="00A2421E"/>
    <w:rsid w:val="00A42DA4"/>
    <w:rsid w:val="00A77491"/>
    <w:rsid w:val="00AC12BD"/>
    <w:rsid w:val="00B62F7E"/>
    <w:rsid w:val="00C130F0"/>
    <w:rsid w:val="00E11AD9"/>
    <w:rsid w:val="00E45613"/>
    <w:rsid w:val="00E456F6"/>
    <w:rsid w:val="00E6383D"/>
    <w:rsid w:val="00EA1E68"/>
    <w:rsid w:val="00F27EB3"/>
    <w:rsid w:val="00F71777"/>
    <w:rsid w:val="00FA2DB2"/>
    <w:rsid w:val="00FD59F5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0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c">
    <w:name w:val="_tgc"/>
    <w:basedOn w:val="a0"/>
    <w:rsid w:val="009760C8"/>
  </w:style>
  <w:style w:type="character" w:styleId="a3">
    <w:name w:val="Hyperlink"/>
    <w:basedOn w:val="a0"/>
    <w:uiPriority w:val="99"/>
    <w:semiHidden/>
    <w:unhideWhenUsed/>
    <w:rsid w:val="008C34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0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2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1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1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a0"/>
    <w:rsid w:val="00693AE4"/>
  </w:style>
  <w:style w:type="character" w:styleId="a4">
    <w:name w:val="Emphasis"/>
    <w:basedOn w:val="a0"/>
    <w:uiPriority w:val="20"/>
    <w:qFormat/>
    <w:rsid w:val="00693A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0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c">
    <w:name w:val="_tgc"/>
    <w:basedOn w:val="a0"/>
    <w:rsid w:val="009760C8"/>
  </w:style>
  <w:style w:type="character" w:styleId="a3">
    <w:name w:val="Hyperlink"/>
    <w:basedOn w:val="a0"/>
    <w:uiPriority w:val="99"/>
    <w:semiHidden/>
    <w:unhideWhenUsed/>
    <w:rsid w:val="008C34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0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2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1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1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a0"/>
    <w:rsid w:val="00693AE4"/>
  </w:style>
  <w:style w:type="character" w:styleId="a4">
    <w:name w:val="Emphasis"/>
    <w:basedOn w:val="a0"/>
    <w:uiPriority w:val="20"/>
    <w:qFormat/>
    <w:rsid w:val="00693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4367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0%D0%B2%D0%BE%D1%81%D0%BB%D0%B0%D0%B2%D0%BD%D0%BE-%D0%BA%D0%B0%D1%82%D0%BE%D0%BB%D0%B8%D1%87%D0%B5%D1%81%D0%BA%D0%B8%D0%B9_%D0%B4%D0%B8%D0%B0%D0%BB%D0%BE%D0%B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A%D1%83%D0%BC%D0%B5%D0%BD%D0%B8%D0%B7%D0%BC" TargetMode="External"/><Relationship Id="rId5" Type="http://schemas.openxmlformats.org/officeDocument/2006/relationships/hyperlink" Target="https://ru.wikipedia.org/wiki/%D0%92%D1%81%D0%B5%D0%BC%D0%B8%D1%80%D0%BD%D1%8B%D0%B9_%D1%81%D0%BE%D0%B2%D0%B5%D1%82_%D1%86%D0%B5%D1%80%D0%BA%D0%B2%D0%B5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47</cp:revision>
  <dcterms:created xsi:type="dcterms:W3CDTF">2016-02-11T12:07:00Z</dcterms:created>
  <dcterms:modified xsi:type="dcterms:W3CDTF">2016-02-13T07:20:00Z</dcterms:modified>
</cp:coreProperties>
</file>